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C71" w:rsidRPr="00583B69" w:rsidRDefault="00E91C71" w:rsidP="007208E4">
      <w:pPr>
        <w:jc w:val="center"/>
        <w:rPr>
          <w:b/>
        </w:rPr>
      </w:pPr>
      <w:r w:rsidRPr="00583B69">
        <w:rPr>
          <w:b/>
        </w:rPr>
        <w:t>Разработка учебно-программной документации образовательных программ профессионально-технического образования по учебному предмету «Производственное обучение»</w:t>
      </w:r>
    </w:p>
    <w:p w:rsidR="00E91C71" w:rsidRDefault="00E91C71" w:rsidP="007208E4"/>
    <w:p w:rsidR="00E91C71" w:rsidRDefault="00E91C71" w:rsidP="007208E4">
      <w:r>
        <w:t>В соответствии со статьей 185 главы 31 Кодекса об образовании Республики Беларусь учебно-программная документация образовательных программ профессионально-технического образования включает в себя учебные планы и учебные программы.</w:t>
      </w:r>
    </w:p>
    <w:p w:rsidR="00E91C71" w:rsidRDefault="00E91C71" w:rsidP="007208E4">
      <w:r>
        <w:t xml:space="preserve">Учебные программы подразделяются </w:t>
      </w:r>
      <w:proofErr w:type="gramStart"/>
      <w:r>
        <w:t>на</w:t>
      </w:r>
      <w:proofErr w:type="gramEnd"/>
      <w:r>
        <w:t>:</w:t>
      </w:r>
    </w:p>
    <w:p w:rsidR="00E91C71" w:rsidRDefault="00E91C71" w:rsidP="007208E4">
      <w:r>
        <w:t>типовые учебные программы по учебным предметам профессионального компонента;</w:t>
      </w:r>
    </w:p>
    <w:p w:rsidR="00E91C71" w:rsidRDefault="00E91C71" w:rsidP="007208E4">
      <w:r>
        <w:t>учебные программы учреждений образования, реализующих образовательные программы профессионально-технического образования, по учебным предметам профессионального компонента;</w:t>
      </w:r>
    </w:p>
    <w:p w:rsidR="00E91C71" w:rsidRDefault="00E91C71" w:rsidP="007208E4">
      <w:r>
        <w:t>экспериментальные учебные программы учреждений образования, реализующих образовательные программы профессионально-технического образования, по учебным предметам профессионального компонента.</w:t>
      </w:r>
    </w:p>
    <w:p w:rsidR="00E91C71" w:rsidRDefault="00E91C71" w:rsidP="007208E4">
      <w:r>
        <w:t>Типовая учебная программа по учебному предмету профессионального компонента (далее – типовая учебная программа) является техническим нормативным правовым актом и определяет цели изучения учебного предмета, его содержание, время, отведенное на изучение тем, основные требования к результатам учебной деятельности учащихся.</w:t>
      </w:r>
    </w:p>
    <w:p w:rsidR="00E91C71" w:rsidRDefault="00E91C71" w:rsidP="007208E4">
      <w:r>
        <w:t>Типовые учебные программы разрабатываются организациями, осуществляющими научно-методическое обеспечение профессионально-технического образования, и утверждаются Министерством образования Республики Беларусь по согласованию с заинтересованными республиканскими органами государственного управления, иными государственными организациями, подчиненными Правительству Республики Беларусь.</w:t>
      </w:r>
    </w:p>
    <w:p w:rsidR="00E91C71" w:rsidRDefault="00E91C71" w:rsidP="007208E4">
      <w:proofErr w:type="gramStart"/>
      <w:r>
        <w:t>Учебная программа учреждения образования, реализующего образовательные программы профессионально-технического образования, по учебному предмету профессионального компонента (далее – учебная программа) разрабатывается на основе типовой учебной программы и выбранной специальности (квалификации), и определяет цели изучения учебного предмета, его содержание, время, отведенное на изучение тем, основные требования к результатам учебной деятельности учащихся с учетом уровня получаемой квалификации.</w:t>
      </w:r>
      <w:proofErr w:type="gramEnd"/>
    </w:p>
    <w:p w:rsidR="00E91C71" w:rsidRDefault="00E91C71" w:rsidP="007208E4">
      <w:r>
        <w:t xml:space="preserve">Учебные программы профессионального компонента (а производственное обучение, как мы знаем, относится  к профессиональному компоненту) разрабатываются учреждениями </w:t>
      </w:r>
      <w:r>
        <w:lastRenderedPageBreak/>
        <w:t>образования, реализующими образовательные программы профессионально-технического образования, и утверждаются их учредителями.</w:t>
      </w:r>
    </w:p>
    <w:p w:rsidR="00E91C71" w:rsidRPr="00583B69" w:rsidRDefault="00E91C71" w:rsidP="007208E4">
      <w:pPr>
        <w:rPr>
          <w:b/>
        </w:rPr>
      </w:pPr>
      <w:r w:rsidRPr="00583B69">
        <w:rPr>
          <w:b/>
        </w:rPr>
        <w:t>Учебная программа учебного предмета «Производственное обучение» разрабатывается на основании:</w:t>
      </w:r>
    </w:p>
    <w:p w:rsidR="00E91C71" w:rsidRDefault="00E91C71" w:rsidP="007208E4">
      <w:r>
        <w:t>Кодекса об образовании Республики Беларусь, статья 185;</w:t>
      </w:r>
    </w:p>
    <w:p w:rsidR="00E91C71" w:rsidRDefault="008979F9" w:rsidP="007208E4">
      <w:r w:rsidRPr="008979F9">
        <w:t>образовательного стандарта РБ профессионально-технического образования по специальности</w:t>
      </w:r>
      <w:bookmarkStart w:id="0" w:name="_GoBack"/>
      <w:bookmarkEnd w:id="0"/>
      <w:r w:rsidR="00E91C71">
        <w:t>;</w:t>
      </w:r>
    </w:p>
    <w:p w:rsidR="00E91C71" w:rsidRDefault="00E91C71" w:rsidP="007208E4">
      <w:r>
        <w:t>типовой учебной программы по учебному предмету «Производственное обучение»</w:t>
      </w:r>
      <w:r w:rsidR="00AD153C">
        <w:t xml:space="preserve">. </w:t>
      </w:r>
      <w:r w:rsidR="00AD153C" w:rsidRPr="001A725F">
        <w:t xml:space="preserve">При </w:t>
      </w:r>
      <w:r w:rsidR="001A725F" w:rsidRPr="001A725F">
        <w:t>ее отсутствии – на основе тематического плана с учетом требований единого тарифно-квалификационного справочника, образовательного стандарта профессионально-технического образования по специальности, профессионально-квалификационной характеристики.</w:t>
      </w:r>
    </w:p>
    <w:p w:rsidR="00E91C71" w:rsidRDefault="00E91C71" w:rsidP="007208E4">
      <w:r>
        <w:t>Учебная программа по учебному предмету профессионального компонента «Производственное обучение» (далее – учебная программа) разрабатывается в учреждении образования (как уже говорилось ранее) и учитывает особенности выбранной совокупности квалификаций, требования организаций-заказчиков кадров, особенности УПТО и реализуемых образовательных программ профессионально-технического образования (далее – ПТО). При составлении учебных программ проводится корректировка содержания типовых учебных программ связанная с развитием техники и технологий, с учетом изменений, происходящих в содержании и характере труда относящихся к конкретной профессии. Проектирование учебных программ осуществляют параллельно разработке учебного плана.</w:t>
      </w:r>
    </w:p>
    <w:p w:rsidR="00E91C71" w:rsidRDefault="00E91C71" w:rsidP="007208E4">
      <w:r>
        <w:t>Разработку учебн</w:t>
      </w:r>
      <w:r w:rsidR="00583B69">
        <w:t>ой</w:t>
      </w:r>
      <w:r>
        <w:t xml:space="preserve"> программ</w:t>
      </w:r>
      <w:r w:rsidR="00583B69">
        <w:t>ы</w:t>
      </w:r>
      <w:r>
        <w:t xml:space="preserve"> </w:t>
      </w:r>
      <w:r w:rsidR="00583B69">
        <w:t>«Производственное обучение» следует осуществлять, как правило, одновременно с учебной программой</w:t>
      </w:r>
      <w:r>
        <w:t xml:space="preserve"> </w:t>
      </w:r>
      <w:r w:rsidR="00583B69">
        <w:t xml:space="preserve">по </w:t>
      </w:r>
      <w:r>
        <w:t>учебн</w:t>
      </w:r>
      <w:r w:rsidR="00583B69">
        <w:t>ому</w:t>
      </w:r>
      <w:r>
        <w:t xml:space="preserve"> предмет</w:t>
      </w:r>
      <w:r w:rsidR="00583B69">
        <w:t>у</w:t>
      </w:r>
      <w:r>
        <w:t xml:space="preserve"> «</w:t>
      </w:r>
      <w:proofErr w:type="spellStart"/>
      <w:r>
        <w:t>Спецтехнология</w:t>
      </w:r>
      <w:proofErr w:type="spellEnd"/>
      <w:r>
        <w:t>». При этом данные учебные программы могут разрабатываться либо на одну, либо на несколько квалификаций.</w:t>
      </w:r>
    </w:p>
    <w:p w:rsidR="00E91C71" w:rsidRDefault="00E91C71" w:rsidP="007208E4">
      <w:r>
        <w:t xml:space="preserve">При проектировании учебных программ количество часов, отведенное на изучение отдельных тем в типовых учебных программах, последовательность их изучения в обоснованных случаях можно изменять по усмотрению мастеров производственного обучения при условии выполнения целей и задач учебного предмета, достижения необходимых результатов обучения. При этом объем учебного времени, отводимого на учебный предмет должен соответствовать утвержденному учебному плану. </w:t>
      </w:r>
    </w:p>
    <w:p w:rsidR="00E91C71" w:rsidRDefault="00E91C71" w:rsidP="007208E4">
      <w:r>
        <w:t>Все изменения рассматриваются на заседании методической (или цикловой) комиссии и должны быть отражены в пояснительной записке учебной программы.</w:t>
      </w:r>
    </w:p>
    <w:p w:rsidR="00E91C71" w:rsidRDefault="00E91C71" w:rsidP="007208E4">
      <w:r>
        <w:lastRenderedPageBreak/>
        <w:t>Координацию разработки учебно-программной документации учреждений образования в Могилевской области осуществляет учебно-методический центр профессионального образования учреждения образования «Могилевский государственный областной институт развития образования».</w:t>
      </w:r>
    </w:p>
    <w:p w:rsidR="00E91C71" w:rsidRPr="00583B69" w:rsidRDefault="00E91C71" w:rsidP="007208E4">
      <w:pPr>
        <w:rPr>
          <w:b/>
          <w:i/>
        </w:rPr>
      </w:pPr>
      <w:r w:rsidRPr="00583B69">
        <w:rPr>
          <w:b/>
          <w:i/>
        </w:rPr>
        <w:t>Учебная программа имеет следующую структуру:</w:t>
      </w:r>
    </w:p>
    <w:p w:rsidR="00E91C71" w:rsidRDefault="00E91C71" w:rsidP="007208E4">
      <w:r>
        <w:t>1. Титульный лист.</w:t>
      </w:r>
    </w:p>
    <w:p w:rsidR="00E91C71" w:rsidRDefault="00E91C71" w:rsidP="007208E4">
      <w:r>
        <w:t>2. Пояснительная записка.</w:t>
      </w:r>
    </w:p>
    <w:p w:rsidR="00E91C71" w:rsidRDefault="00E91C71" w:rsidP="007208E4">
      <w:r>
        <w:t>3. Тематический план.</w:t>
      </w:r>
    </w:p>
    <w:p w:rsidR="00E91C71" w:rsidRDefault="00E91C71" w:rsidP="007208E4">
      <w:r>
        <w:t>4. Содержание учебной программы.</w:t>
      </w:r>
    </w:p>
    <w:p w:rsidR="00E91C71" w:rsidRDefault="00E91C71" w:rsidP="007208E4">
      <w:r>
        <w:t>5.</w:t>
      </w:r>
      <w:r w:rsidR="00583B69">
        <w:t> </w:t>
      </w:r>
      <w:r>
        <w:t>Перечень структурных элементов научно-методического обеспечения (учебно-методического комплекса).</w:t>
      </w:r>
    </w:p>
    <w:p w:rsidR="00E91C71" w:rsidRDefault="00E91C71" w:rsidP="007208E4">
      <w:r>
        <w:t>6.</w:t>
      </w:r>
      <w:r w:rsidR="00583B69">
        <w:t> </w:t>
      </w:r>
      <w:r>
        <w:t>Показатели оценки результатов учебной деятельности по учебному предмету.</w:t>
      </w:r>
    </w:p>
    <w:p w:rsidR="00E91C71" w:rsidRDefault="00E91C71" w:rsidP="007208E4">
      <w:r>
        <w:t>7. Лист согласования.</w:t>
      </w:r>
    </w:p>
    <w:p w:rsidR="00E91C71" w:rsidRDefault="00E91C71" w:rsidP="007208E4">
      <w:r w:rsidRPr="00583B69">
        <w:rPr>
          <w:b/>
          <w:i/>
        </w:rPr>
        <w:t>Титульный лист</w:t>
      </w:r>
      <w:r>
        <w:t xml:space="preserve"> является первой страницей учебной программы и служит источником информации, необходимой для обработки и поиска документа. Титульный лист содержит следующую информацию:</w:t>
      </w:r>
    </w:p>
    <w:p w:rsidR="00E91C71" w:rsidRDefault="00E91C71" w:rsidP="007208E4">
      <w:r>
        <w:t>наименование управленческого органа, в подчинении которого находится учреждение образования;</w:t>
      </w:r>
    </w:p>
    <w:p w:rsidR="00E91C71" w:rsidRDefault="00E91C71" w:rsidP="007208E4">
      <w:r>
        <w:t xml:space="preserve">полное наименование учреждения </w:t>
      </w:r>
      <w:proofErr w:type="gramStart"/>
      <w:r>
        <w:t>образования</w:t>
      </w:r>
      <w:proofErr w:type="gramEnd"/>
      <w:r>
        <w:t xml:space="preserve"> в котором разработана данная учебная программа (без сокращений);</w:t>
      </w:r>
    </w:p>
    <w:p w:rsidR="00E91C71" w:rsidRDefault="00E91C71" w:rsidP="007208E4">
      <w:r>
        <w:t>реквизит «гриф утверждения» учебной программы, ниже должность, учреждение, инициалы и фамилия того лица, который утверждает учебную программу и ставит свою подпись, а также дату и год утверждения учебной программы;</w:t>
      </w:r>
    </w:p>
    <w:p w:rsidR="00E91C71" w:rsidRDefault="00E91C71" w:rsidP="007208E4">
      <w:r>
        <w:t>указывается тип работы (в нашем случае учебная программа по учебному предмету профессионального компонента), ее название (в нашем случае «Производственное обучение»);</w:t>
      </w:r>
    </w:p>
    <w:p w:rsidR="00E91C71" w:rsidRDefault="00E91C71" w:rsidP="007208E4">
      <w:r>
        <w:t>регистрационный номер учебной программы (регистрационный номер присваивается в учебно-методическом центре профессионального образования);</w:t>
      </w:r>
    </w:p>
    <w:p w:rsidR="00E91C71" w:rsidRDefault="00E91C71" w:rsidP="007208E4">
      <w:r>
        <w:t xml:space="preserve">ниже указывается, на </w:t>
      </w:r>
      <w:proofErr w:type="gramStart"/>
      <w:r>
        <w:t>основании</w:t>
      </w:r>
      <w:proofErr w:type="gramEnd"/>
      <w:r>
        <w:t xml:space="preserve"> какого нормативного документа эта учебная программа разработана;</w:t>
      </w:r>
    </w:p>
    <w:p w:rsidR="00E91C71" w:rsidRDefault="00E91C71" w:rsidP="007208E4">
      <w:r>
        <w:t>указываются наименование специальност</w:t>
      </w:r>
      <w:proofErr w:type="gramStart"/>
      <w:r>
        <w:t>и(</w:t>
      </w:r>
      <w:proofErr w:type="spellStart"/>
      <w:proofErr w:type="gramEnd"/>
      <w:r>
        <w:t>тей</w:t>
      </w:r>
      <w:proofErr w:type="spellEnd"/>
      <w:r>
        <w:t>), квалификации(</w:t>
      </w:r>
      <w:proofErr w:type="spellStart"/>
      <w:r>
        <w:t>ий</w:t>
      </w:r>
      <w:proofErr w:type="spellEnd"/>
      <w:r>
        <w:t>), для которой(</w:t>
      </w:r>
      <w:proofErr w:type="spellStart"/>
      <w:r>
        <w:t>ых</w:t>
      </w:r>
      <w:proofErr w:type="spellEnd"/>
      <w:r>
        <w:t>) предназначена данная учебная программа (см. пример на слайде);</w:t>
      </w:r>
    </w:p>
    <w:p w:rsidR="00E91C71" w:rsidRDefault="00E91C71" w:rsidP="007208E4">
      <w:r>
        <w:t>срок получения ПТО;</w:t>
      </w:r>
    </w:p>
    <w:p w:rsidR="00E91C71" w:rsidRDefault="00E91C71" w:rsidP="007208E4">
      <w:r>
        <w:t>населенный пункт, в котором находится учреждение образования;</w:t>
      </w:r>
    </w:p>
    <w:p w:rsidR="00E91C71" w:rsidRDefault="00E91C71" w:rsidP="007208E4">
      <w:r>
        <w:t>год разработки учебной программы.</w:t>
      </w:r>
    </w:p>
    <w:p w:rsidR="00E91C71" w:rsidRDefault="00E91C71" w:rsidP="007208E4">
      <w:r>
        <w:t>В пояснительной записке отражаются:</w:t>
      </w:r>
    </w:p>
    <w:p w:rsidR="00E91C71" w:rsidRDefault="00E91C71" w:rsidP="007208E4">
      <w:r>
        <w:lastRenderedPageBreak/>
        <w:t>цели обучения (с учетом требуемых уровней усвоения учебного материала), воспитания и развития;</w:t>
      </w:r>
    </w:p>
    <w:p w:rsidR="00E91C71" w:rsidRDefault="00E91C71" w:rsidP="007208E4">
      <w:r>
        <w:t>наименование квалификаций, для которых предназначена данная учебная программа, их уровень;</w:t>
      </w:r>
    </w:p>
    <w:p w:rsidR="00E91C71" w:rsidRDefault="00E91C71" w:rsidP="007208E4">
      <w:r>
        <w:t>сведения, для каких конкретно образовательных программ ПТО предназначена разработанная учебная программа;</w:t>
      </w:r>
    </w:p>
    <w:p w:rsidR="00E91C71" w:rsidRDefault="00E91C71" w:rsidP="007208E4">
      <w:r>
        <w:t>сведения о типовой учебной программе, на основании которой разработана учебная программа;</w:t>
      </w:r>
    </w:p>
    <w:p w:rsidR="00E91C71" w:rsidRDefault="00E91C71" w:rsidP="007208E4">
      <w:proofErr w:type="gramStart"/>
      <w:r>
        <w:t>сведения об этапах производственного обучения и особенностях их организации, описываться особенности поэтапного обучения (при реализации модели поэтапного обучения), содержаться указания о проведении квалификационных экзаменов (например:</w:t>
      </w:r>
      <w:proofErr w:type="gramEnd"/>
      <w:r>
        <w:t xml:space="preserve"> </w:t>
      </w:r>
      <w:proofErr w:type="gramStart"/>
      <w:r>
        <w:t>Организация начального периода производственного обучения предусматривается в учебно-производственных мастерских и основного периода – в условиях производства на уровне четвертого квалификационного разряда).</w:t>
      </w:r>
      <w:proofErr w:type="gramEnd"/>
    </w:p>
    <w:p w:rsidR="00E91C71" w:rsidRDefault="00E91C71" w:rsidP="007208E4">
      <w:r>
        <w:t xml:space="preserve">сведения по проведению комплексных и проверочных работ (какое количество, и </w:t>
      </w:r>
      <w:proofErr w:type="gramStart"/>
      <w:r>
        <w:t>после</w:t>
      </w:r>
      <w:proofErr w:type="gramEnd"/>
      <w:r>
        <w:t xml:space="preserve"> каких тем планируется проведение комплексных и проверочных работ);</w:t>
      </w:r>
    </w:p>
    <w:p w:rsidR="00E91C71" w:rsidRDefault="00E91C71" w:rsidP="007208E4">
      <w:r>
        <w:t xml:space="preserve">сведения о принятом решении по изменению порядка изучения тем и увеличению учебного времени на изучение отдельных тем и учебного предмета в целом (при необходимости); </w:t>
      </w:r>
    </w:p>
    <w:p w:rsidR="00E91C71" w:rsidRDefault="00E91C71" w:rsidP="007208E4">
      <w:r>
        <w:t xml:space="preserve">сведения по реализации </w:t>
      </w:r>
      <w:proofErr w:type="spellStart"/>
      <w:r>
        <w:t>межпредметных</w:t>
      </w:r>
      <w:proofErr w:type="spellEnd"/>
      <w:r>
        <w:t xml:space="preserve"> связей;</w:t>
      </w:r>
    </w:p>
    <w:p w:rsidR="00E91C71" w:rsidRDefault="00E91C71" w:rsidP="007208E4">
      <w:r>
        <w:t>сведения о включении в содержание соответствующих тем учебной программы информации о новой технике, технологиях, используемых в организациях-заказчиках кадров, специфике регионального рынка труда;</w:t>
      </w:r>
    </w:p>
    <w:p w:rsidR="00E91C71" w:rsidRDefault="00E91C71" w:rsidP="007208E4">
      <w:r>
        <w:t>Проверочные работы являются одной из форм текущей аттестации по учебному предмету «Производственное обучение» и осуществляются с целью проверки степени усвоения обучающимися производственных навыков и умений на определенных этапах (за период) производственного обучения. Их следует планировать после изучения нескольких наиболее крупных тем или разделов за счет времени, отводимого на учебный предмет.</w:t>
      </w:r>
    </w:p>
    <w:p w:rsidR="00E91C71" w:rsidRDefault="00E91C71" w:rsidP="007208E4">
      <w:r w:rsidRPr="001E6BFE">
        <w:rPr>
          <w:b/>
          <w:i/>
        </w:rPr>
        <w:t xml:space="preserve">Тематический план </w:t>
      </w:r>
      <w:r>
        <w:t>учебной программы производственного обучения должен соответствовать конкретной образовательной программе ПТО, реализуемой в данном учреждении образования, предусматривать распределение проверочных и комплексных работ, содержать перечень разделов и тем с указанием количества часов на их изучение с учетом уровней квалификации (разрядов, категорий, классов). В нем отражается модель (при ее реализации) поэтапного обучения.</w:t>
      </w:r>
    </w:p>
    <w:p w:rsidR="00E91C71" w:rsidRDefault="00E91C71" w:rsidP="007208E4">
      <w:r>
        <w:t xml:space="preserve">Тематический план разрабатывается мастером производственного </w:t>
      </w:r>
      <w:proofErr w:type="gramStart"/>
      <w:r>
        <w:t>обучения по</w:t>
      </w:r>
      <w:proofErr w:type="gramEnd"/>
      <w:r>
        <w:t xml:space="preserve"> конкретным профессиям.</w:t>
      </w:r>
    </w:p>
    <w:p w:rsidR="00E91C71" w:rsidRDefault="00E91C71" w:rsidP="007208E4">
      <w:r>
        <w:lastRenderedPageBreak/>
        <w:t xml:space="preserve">В тематических планах учебных программ производственного обучения УПТО, как правило, выделяются следующие этапы обучения: </w:t>
      </w:r>
    </w:p>
    <w:p w:rsidR="00E91C71" w:rsidRDefault="00E91C71" w:rsidP="007208E4">
      <w:r>
        <w:t>обучение в УПТО;</w:t>
      </w:r>
    </w:p>
    <w:p w:rsidR="00E91C71" w:rsidRDefault="00E91C71" w:rsidP="007208E4">
      <w:r>
        <w:t>обучение в организациях-заказчиках кадров (при наличии такового);</w:t>
      </w:r>
    </w:p>
    <w:p w:rsidR="00E91C71" w:rsidRDefault="00E91C71" w:rsidP="007208E4">
      <w:r>
        <w:t xml:space="preserve">производственная практика. </w:t>
      </w:r>
    </w:p>
    <w:p w:rsidR="00E91C71" w:rsidRDefault="00E91C71" w:rsidP="007208E4">
      <w:r>
        <w:t xml:space="preserve">Содержанием производственного обучения является учебный материал, связанный непосредственно с производственной деятельностью. Детализация этого материала осуществляется с учетом конкретно выполняемых работником (учащимся) функций: подготовка к деятельности, непосредственное выполнение работы, контроль выполнения работы и др. Эти функции работника составляют основу </w:t>
      </w:r>
      <w:proofErr w:type="spellStart"/>
      <w:r>
        <w:t>подтем</w:t>
      </w:r>
      <w:proofErr w:type="spellEnd"/>
      <w:r>
        <w:t xml:space="preserve"> производственного обучения. Слагаемые элементы должны быть доступны для освоения с учетом определенных сроков выполнения работы. Конкретное содержание отдельных элементов деятельности зависит от специфики осваиваемых профессий: в одних случаях это конкретные операции, в других – конкретные функции.</w:t>
      </w:r>
    </w:p>
    <w:p w:rsidR="00E91C71" w:rsidRDefault="00E91C71" w:rsidP="007208E4">
      <w:r>
        <w:t>Разработчикам следует сохранить в этом разделе учебной программы по учебному предмету «Производственное обучение» буквенно-цифровые коды, указывающие на связь данной темы с требованиями производственно-квалификационной характеристики.</w:t>
      </w:r>
    </w:p>
    <w:p w:rsidR="001E6BFE" w:rsidRDefault="001E6BFE" w:rsidP="007208E4">
      <w:r>
        <w:t>Содержание учебной программы разрабатывается в табличной форме.</w:t>
      </w:r>
    </w:p>
    <w:p w:rsidR="00E91C71" w:rsidRDefault="00E91C71" w:rsidP="007208E4">
      <w:r>
        <w:t xml:space="preserve">В </w:t>
      </w:r>
      <w:r w:rsidRPr="001E6BFE">
        <w:rPr>
          <w:b/>
          <w:i/>
        </w:rPr>
        <w:t>перечень структурных элементов научно-методического обеспечения (учебно-методического комплекса)</w:t>
      </w:r>
      <w:r>
        <w:t xml:space="preserve"> включаются приобретаемые и самостоятельно разрабатываемые педагогическими работниками УПТО средства.</w:t>
      </w:r>
    </w:p>
    <w:p w:rsidR="00E91C71" w:rsidRDefault="00E91C71" w:rsidP="007208E4">
      <w:r>
        <w:t>Перечень структурных элементов научно-методического обеспечения (учебно-методического комплекса) содержит:</w:t>
      </w:r>
    </w:p>
    <w:p w:rsidR="00E91C71" w:rsidRDefault="00E91C71" w:rsidP="007208E4">
      <w:r>
        <w:t>нормативную документацию, на основании которой разработана учебная программа (образовательный стандарт профессионально-технического образования по специальности, типовая учебная программа, нормативная документация по стандартизации и др.);</w:t>
      </w:r>
    </w:p>
    <w:p w:rsidR="00E91C71" w:rsidRDefault="00E91C71" w:rsidP="007208E4">
      <w:r>
        <w:t>учебно-методическую документацию (методики преподавания предмета, методические рекомендации и разработки, методика изучения отдельных тем и т.д.);</w:t>
      </w:r>
    </w:p>
    <w:p w:rsidR="00E91C71" w:rsidRDefault="00E91C71" w:rsidP="007208E4">
      <w:r>
        <w:t>учебные издания (учебники, учебные пособия и иные учебные издания);</w:t>
      </w:r>
    </w:p>
    <w:p w:rsidR="00E91C71" w:rsidRDefault="00E91C71" w:rsidP="007208E4">
      <w:proofErr w:type="gramStart"/>
      <w:r>
        <w:t>средства обучения (учебники, учебные пособия, электронные средства обучения, макеты, плакаты, слайды и т.д.);</w:t>
      </w:r>
      <w:proofErr w:type="gramEnd"/>
    </w:p>
    <w:p w:rsidR="00E91C71" w:rsidRDefault="00E91C71" w:rsidP="007208E4">
      <w:r>
        <w:t>средства контроля (контрольные задания, карточки-задания, тесты и т.д.).</w:t>
      </w:r>
    </w:p>
    <w:p w:rsidR="00E91C71" w:rsidRDefault="00E91C71" w:rsidP="007208E4">
      <w:r>
        <w:lastRenderedPageBreak/>
        <w:t>В соответствии с требованиями образовательных стандартов по специальности, в образовательном процессе используются учебники, учебные пособия и иные учебные издания, утвержденные либо допущенные Министерством образования Республики Беларусь, рекомендованные организациями, осуществляющими научно-методическое обеспечение образования.</w:t>
      </w:r>
    </w:p>
    <w:p w:rsidR="001E6BFE" w:rsidRDefault="00E91C71" w:rsidP="007208E4">
      <w:r w:rsidRPr="001E6BFE">
        <w:rPr>
          <w:b/>
          <w:i/>
        </w:rPr>
        <w:t xml:space="preserve">Показатели оценки результатов учебной деятельности </w:t>
      </w:r>
      <w:r w:rsidR="001E6BFE">
        <w:t>по учебным предметам профессионального компонента должны быть применены конкретно к учебному предмету «Производственное обучение».</w:t>
      </w:r>
    </w:p>
    <w:p w:rsidR="00E91C71" w:rsidRDefault="00E91C71" w:rsidP="007208E4">
      <w:proofErr w:type="gramStart"/>
      <w:r>
        <w:t>В соответствии с п.3 ст.182, 183 Кодекса об образовании РБ, а также разработанными образовательными стандартами РБ по специальности в учреждениях образования, реализующих образовательные программы ПТО, оценка результатов учебной деятельности учащихся по учебным предметам профессионального компонента осуществляется по десятибалльной шкале в соответствии с показателями, приведенными в таблице 2 образовательного стандарта по специальности.</w:t>
      </w:r>
      <w:proofErr w:type="gramEnd"/>
      <w:r>
        <w:t xml:space="preserve"> Т.е. по учебным предметам профессионального компонента отметка «ноль» не выставляется».</w:t>
      </w:r>
    </w:p>
    <w:p w:rsidR="00E91C71" w:rsidRPr="001E6BFE" w:rsidRDefault="00E91C71" w:rsidP="007208E4">
      <w:pPr>
        <w:rPr>
          <w:i/>
        </w:rPr>
      </w:pPr>
      <w:r w:rsidRPr="001E6BFE">
        <w:rPr>
          <w:i/>
        </w:rPr>
        <w:t xml:space="preserve">Методика разработки учебных программ учреждений образования по учебным предметам профессионального компонента изложена в методических рекомендациях «Разработка учебно-программной документации образовательных программ профессионально-технического образования, Минск, РИПО, 2018.  </w:t>
      </w:r>
    </w:p>
    <w:p w:rsidR="00E91C71" w:rsidRDefault="00E91C71" w:rsidP="007208E4">
      <w:r w:rsidRPr="0097416B">
        <w:rPr>
          <w:b/>
          <w:i/>
        </w:rPr>
        <w:t>Лист согласования</w:t>
      </w:r>
      <w:r>
        <w:t xml:space="preserve"> включает в себя:</w:t>
      </w:r>
    </w:p>
    <w:p w:rsidR="00E91C71" w:rsidRDefault="00E91C71" w:rsidP="007208E4">
      <w:r>
        <w:t>наименование должности, инициалы и фамилия должностного лица, которое согласовывает учебную программу;</w:t>
      </w:r>
    </w:p>
    <w:p w:rsidR="00E91C71" w:rsidRDefault="00E91C71" w:rsidP="007208E4">
      <w:r>
        <w:t>сведения о разработчике учебной программы, его подпись;</w:t>
      </w:r>
    </w:p>
    <w:p w:rsidR="00E91C71" w:rsidRDefault="00E91C71" w:rsidP="007208E4">
      <w:r>
        <w:t>сведения о рассмотрении УП, виза председателя МК (ЦК);</w:t>
      </w:r>
    </w:p>
    <w:p w:rsidR="00E91C71" w:rsidRDefault="00E91C71" w:rsidP="007208E4">
      <w:proofErr w:type="gramStart"/>
      <w:r>
        <w:t xml:space="preserve">виза заместителя директора, ответственного за разработку учебных программ (при разработке УП по учебному предмету «Производственное обучение» ставится виза заместителя директора по </w:t>
      </w:r>
      <w:proofErr w:type="spellStart"/>
      <w:r>
        <w:t>ПО</w:t>
      </w:r>
      <w:proofErr w:type="spellEnd"/>
      <w:r>
        <w:t xml:space="preserve"> (старшего мастера).</w:t>
      </w:r>
      <w:proofErr w:type="gramEnd"/>
    </w:p>
    <w:p w:rsidR="00E91C71" w:rsidRDefault="00E91C71" w:rsidP="007208E4">
      <w:r>
        <w:t>Разработанные учебные программы предоставляют на экспертизу в учебно-методический центр профессионального образования в соответствии с приказом главного управления по образованию Могилевского областного исполнительного комитета.</w:t>
      </w:r>
    </w:p>
    <w:p w:rsidR="00E91C71" w:rsidRDefault="00E91C71" w:rsidP="007208E4">
      <w:r>
        <w:t>Программа оформляется на листах формата А</w:t>
      </w:r>
      <w:proofErr w:type="gramStart"/>
      <w:r>
        <w:t>4</w:t>
      </w:r>
      <w:proofErr w:type="gramEnd"/>
      <w:r>
        <w:t xml:space="preserve"> </w:t>
      </w:r>
      <w:r w:rsidR="007208E4">
        <w:t xml:space="preserve">распечатывается на одной стороне листа </w:t>
      </w:r>
      <w:r>
        <w:t>в соответствии с Инструкцией по делопроизводству в государственных органах и организациях Республики Беларусь</w:t>
      </w:r>
      <w:r w:rsidR="007208E4">
        <w:t>, утвержденной</w:t>
      </w:r>
      <w:r w:rsidR="007208E4" w:rsidRPr="007208E4">
        <w:t xml:space="preserve"> </w:t>
      </w:r>
      <w:r w:rsidR="007208E4">
        <w:t xml:space="preserve">постановлением Министерства юстиции Республики Беларусь, 19 января 2009 г. № 4. </w:t>
      </w:r>
    </w:p>
    <w:p w:rsidR="00E91C71" w:rsidRDefault="00E91C71" w:rsidP="007208E4">
      <w:r>
        <w:lastRenderedPageBreak/>
        <w:t>При разработке учебных программ допускались следующие типичные ошибки:</w:t>
      </w:r>
    </w:p>
    <w:p w:rsidR="00E91C71" w:rsidRDefault="00E91C71" w:rsidP="007208E4">
      <w:r>
        <w:t xml:space="preserve">Наименования специальностей, квалификаций на титульном листе не совпадал с наименованием специальностей и квалификаций в тематическом плане. На титульном листе, в пояснительной записке, в тематическом плане </w:t>
      </w:r>
      <w:proofErr w:type="spellStart"/>
      <w:r>
        <w:t>став</w:t>
      </w:r>
      <w:proofErr w:type="gramStart"/>
      <w:r>
        <w:t>и</w:t>
      </w:r>
      <w:proofErr w:type="spellEnd"/>
      <w:r>
        <w:t>(</w:t>
      </w:r>
      <w:proofErr w:type="gramEnd"/>
      <w:r>
        <w:t>я)</w:t>
      </w:r>
      <w:proofErr w:type="spellStart"/>
      <w:r>
        <w:t>тся</w:t>
      </w:r>
      <w:proofErr w:type="spellEnd"/>
      <w:r>
        <w:t xml:space="preserve"> только та(те) специальность(</w:t>
      </w:r>
      <w:proofErr w:type="spellStart"/>
      <w:r>
        <w:t>ти</w:t>
      </w:r>
      <w:proofErr w:type="spellEnd"/>
      <w:r>
        <w:t>) и квалификация(</w:t>
      </w:r>
      <w:proofErr w:type="spellStart"/>
      <w:r>
        <w:t>ии</w:t>
      </w:r>
      <w:proofErr w:type="spellEnd"/>
      <w:r>
        <w:t>), по которой(</w:t>
      </w:r>
      <w:proofErr w:type="spellStart"/>
      <w:r>
        <w:t>ым</w:t>
      </w:r>
      <w:proofErr w:type="spellEnd"/>
      <w:r>
        <w:t>) изучается учебный предмет.</w:t>
      </w:r>
    </w:p>
    <w:p w:rsidR="00E91C71" w:rsidRDefault="00E91C71" w:rsidP="007208E4">
      <w:r>
        <w:t>В перечне структурных элементов указывалась только одна книга или один учебник. Использовалась устаревшая литература.</w:t>
      </w:r>
    </w:p>
    <w:p w:rsidR="00E91C71" w:rsidRDefault="00E91C71" w:rsidP="007208E4">
      <w:r>
        <w:t>В перечне учебно-методической документации ссылались только на одно или одно-два учебных пособия и все. Необходимо расширить список применяемых учебных пособий.</w:t>
      </w:r>
    </w:p>
    <w:p w:rsidR="00E91C71" w:rsidRDefault="00E91C71" w:rsidP="007208E4">
      <w:r>
        <w:t xml:space="preserve">У некоторых преподавателей из средств контроля только тестовые задания или карточки заданий ко всем занятиям. Необходимо разнообразить средства обучения контроля. </w:t>
      </w:r>
    </w:p>
    <w:p w:rsidR="00E91C71" w:rsidRDefault="00E91C71" w:rsidP="007208E4">
      <w:proofErr w:type="gramStart"/>
      <w:r>
        <w:t xml:space="preserve">В пояснительной записке необходимо указывать, что в процессе изучения учебного предмета </w:t>
      </w:r>
      <w:r w:rsidR="0097416B">
        <w:t>СОЗДАЮТСЯ</w:t>
      </w:r>
      <w:r>
        <w:t xml:space="preserve"> условия…. (Это ваша учебная программа, а не типовая, и вы уже создаете условия.</w:t>
      </w:r>
      <w:proofErr w:type="gramEnd"/>
      <w:r>
        <w:t xml:space="preserve"> </w:t>
      </w:r>
      <w:proofErr w:type="gramStart"/>
      <w:r>
        <w:t xml:space="preserve">Поэтому СОЗДАЮТСЯ условия, точно также как предусматривается проведение </w:t>
      </w:r>
      <w:r w:rsidR="0097416B">
        <w:t>комплексных</w:t>
      </w:r>
      <w:r>
        <w:t xml:space="preserve">, </w:t>
      </w:r>
      <w:r w:rsidR="0097416B">
        <w:t>проверочных работ</w:t>
      </w:r>
      <w:r>
        <w:t xml:space="preserve">, </w:t>
      </w:r>
      <w:r w:rsidR="0097416B">
        <w:t xml:space="preserve">ОБЕСПЕЧИВАЮТСЯ </w:t>
      </w:r>
      <w:proofErr w:type="spellStart"/>
      <w:r>
        <w:t>межпредметные</w:t>
      </w:r>
      <w:proofErr w:type="spellEnd"/>
      <w:r>
        <w:t xml:space="preserve"> связи).</w:t>
      </w:r>
      <w:proofErr w:type="gramEnd"/>
    </w:p>
    <w:p w:rsidR="0072138E" w:rsidRDefault="00E91C71" w:rsidP="007208E4">
      <w:r>
        <w:t>Кроме того, при разработке учебно-программной документации необходимо обратить внимание на недопущение синтаксических и орфографических ошибок.</w:t>
      </w:r>
    </w:p>
    <w:sectPr w:rsidR="0072138E" w:rsidSect="007208E4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71"/>
    <w:rsid w:val="000B7C73"/>
    <w:rsid w:val="001A725F"/>
    <w:rsid w:val="001E6BFE"/>
    <w:rsid w:val="003F0C84"/>
    <w:rsid w:val="00583B69"/>
    <w:rsid w:val="007208E4"/>
    <w:rsid w:val="0072138E"/>
    <w:rsid w:val="008979F9"/>
    <w:rsid w:val="0097416B"/>
    <w:rsid w:val="00AC61B4"/>
    <w:rsid w:val="00AD153C"/>
    <w:rsid w:val="00E9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color w:val="000000" w:themeColor="text1"/>
        <w:sz w:val="30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color w:val="000000" w:themeColor="text1"/>
        <w:sz w:val="30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2162</Words>
  <Characters>12328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2019-11-29T06:44:00Z</cp:lastPrinted>
  <dcterms:created xsi:type="dcterms:W3CDTF">2019-11-28T07:30:00Z</dcterms:created>
  <dcterms:modified xsi:type="dcterms:W3CDTF">2019-12-03T05:29:00Z</dcterms:modified>
</cp:coreProperties>
</file>