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7C0D" w14:textId="77777777" w:rsidR="00BB2C5E" w:rsidRPr="00BB2C5E" w:rsidRDefault="00BB2C5E" w:rsidP="00BB2C5E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b/>
          <w:bCs/>
          <w:color w:val="FF0000"/>
          <w:sz w:val="21"/>
          <w:szCs w:val="21"/>
          <w:lang w:val="ru-BY" w:eastAsia="ru-BY"/>
        </w:rPr>
        <w:t>У ЧЕЛОВЕКА, УПОТРЕБЛЯЮЩЕГО НАРКОТИКИ, НЕТ БУДУЩЕГО!</w:t>
      </w:r>
    </w:p>
    <w:p w14:paraId="5998C468" w14:textId="49B8CE22" w:rsidR="00BB2C5E" w:rsidRPr="00BB2C5E" w:rsidRDefault="00BB2C5E" w:rsidP="00BB2C5E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noProof/>
          <w:color w:val="4F4F4F"/>
          <w:sz w:val="21"/>
          <w:szCs w:val="21"/>
          <w:lang w:val="ru-BY" w:eastAsia="ru-BY"/>
        </w:rPr>
        <w:drawing>
          <wp:inline distT="0" distB="0" distL="0" distR="0" wp14:anchorId="2C3F4652" wp14:editId="54A49A1B">
            <wp:extent cx="4286250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A0C6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Симптомами наркомании могут быть: потеря аппетита и массы тела, непредсказуемые смены настроения со вспышками раздражения и агрессии, отсутствие интереса к учебе или вообще ко всему, разрыв со старыми друзьями, недостойное поведение или не свойственное этому человеку, неопрятная внешность, развязность, безразличие к размышлениям других людей, неспособность и нежелание преодолевать трудности, возникающие в жизни, следы уколов. Недаром же наркоманы всегда носят рубашки с длинными рукавами. </w:t>
      </w:r>
    </w:p>
    <w:p w14:paraId="0A2BA15A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Передозировки и «ломка» - две главные проблемы наркомана. Во время «ломки» наркоману настолько плохо, что он, пытаясь получить наркотики, способный навредить и себе и другим. Что же может ждать человека, который употребляет наркотики? </w:t>
      </w:r>
    </w:p>
    <w:p w14:paraId="46D9AFDE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Это психические расстройства, иногда длятся годами, помутнение рассудка и галлюцинации, различные заболевания и постоянное недомогание, плюс огромное не желание жить в этом сером мире без наркотиков.</w:t>
      </w:r>
    </w:p>
    <w:p w14:paraId="283CBE01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Средняя продолжительность жизни наркомана - 10 лет. Часто возникают заболевания желудочно-кишечного тракта с частым рвотой, заболевания сердечно-сосудистой системы, нарушения обмена веществ. После инъекций возникают язвы, нарывы, фурункулы. И, наконец, через иглы могут передаваться СПИД, вирусный гепатит и другие заболевания. </w:t>
      </w:r>
    </w:p>
    <w:p w14:paraId="3D51E47C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Профилактика </w:t>
      </w:r>
    </w:p>
    <w:p w14:paraId="09B744C3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Не делайте тему наркотиков запрещенной в вашей семье, откровенно расскажите детям о вашем отношении к наркотикам и наркоманов. Подробно Растолкуйте им о вреде, который наносят наркотики организму. Найдите в интернете правдивую информацию о наркотиках и вместе с подростком разберите ее. </w:t>
      </w:r>
    </w:p>
    <w:p w14:paraId="56D5ACE7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Всегда находите время, чтобы поговорить с детьми об их проблемах и проблемах их друзей. Интересуйтесь, с кем общается ребенок, где проводит время. Не стоит пугать своих детей ужасными и неправдоподобными историями о наркоманах. Будьте очень внимательны к ребенку, если он заявит, что пристрастился к наркотикам или попросит у вас помощи. Не отталкивайте его, вам нужно убедить подростка в необходимости обратиться за помощью к специалистам.</w:t>
      </w:r>
    </w:p>
    <w:p w14:paraId="5E56FF5F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Часто родители пытаются сами справиться с проблемой. Начинают активно «воспитывать», к чему-либо принуждать, запрещают посещать компании сверстников и т.д. В большинстве случаев такой подход к решению проблемы только усложняет попытки помочь человеку. </w:t>
      </w:r>
    </w:p>
    <w:p w14:paraId="4A8FB71A" w14:textId="77777777" w:rsidR="00BB2C5E" w:rsidRPr="00BB2C5E" w:rsidRDefault="00BB2C5E" w:rsidP="00BB2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</w:pPr>
      <w:r w:rsidRPr="00BB2C5E">
        <w:rPr>
          <w:rFonts w:ascii="Tahoma" w:eastAsia="Times New Roman" w:hAnsi="Tahoma" w:cs="Tahoma"/>
          <w:color w:val="4F4F4F"/>
          <w:sz w:val="21"/>
          <w:szCs w:val="21"/>
          <w:lang w:val="ru-BY" w:eastAsia="ru-BY"/>
        </w:rPr>
        <w:t>Избавиться от зависимости - очень непростое занятие и многое зависит от желания самого человека. Основная цель - это привести его в согласие с тем, что будущего у человека, который принимает наркотики НЕТ. Далее следует найти эффективный центр. В этом занятии важно одно - надо ориентироваться на процент людей, которым помогли и которые не возвращаются к наркотикам.</w:t>
      </w:r>
    </w:p>
    <w:p w14:paraId="69F42852" w14:textId="77777777" w:rsidR="0038088D" w:rsidRPr="00BB2C5E" w:rsidRDefault="0038088D">
      <w:pPr>
        <w:rPr>
          <w:lang w:val="ru-BY"/>
        </w:rPr>
      </w:pPr>
    </w:p>
    <w:sectPr w:rsidR="0038088D" w:rsidRPr="00B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5E"/>
    <w:rsid w:val="0038088D"/>
    <w:rsid w:val="00B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AEC2"/>
  <w15:chartTrackingRefBased/>
  <w15:docId w15:val="{C50A041B-A753-41F7-ACBE-AF0AD81B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BB2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2022-07-13T12:49:00Z</dcterms:created>
  <dcterms:modified xsi:type="dcterms:W3CDTF">2022-07-13T12:50:00Z</dcterms:modified>
</cp:coreProperties>
</file>